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4869" w14:textId="77777777" w:rsidR="006E4C1E" w:rsidRDefault="006E4C1E" w:rsidP="006E4C1E">
      <w:pPr>
        <w:jc w:val="right"/>
        <w:rPr>
          <w:rFonts w:ascii="Helvetica" w:hAnsi="Helvetica"/>
          <w:b/>
          <w:sz w:val="28"/>
          <w:szCs w:val="40"/>
          <w:u w:val="single"/>
        </w:rPr>
      </w:pPr>
      <w:r w:rsidRPr="006E4C1E">
        <w:rPr>
          <w:rFonts w:ascii="Helvetica" w:hAnsi="Helvetica"/>
          <w:b/>
          <w:noProof/>
          <w:sz w:val="28"/>
          <w:szCs w:val="40"/>
          <w:lang w:eastAsia="es-ES"/>
        </w:rPr>
        <w:drawing>
          <wp:inline distT="0" distB="0" distL="0" distR="0" wp14:anchorId="7FC63EC1" wp14:editId="73626520">
            <wp:extent cx="2043113" cy="472786"/>
            <wp:effectExtent l="19050" t="0" r="0" b="0"/>
            <wp:docPr id="1" name="0 Imagen" descr="fundacion_inocent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acion_inocente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304" cy="47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97A31" w14:textId="77777777" w:rsidR="00B312D0" w:rsidRDefault="00B312D0" w:rsidP="00B312D0">
      <w:pPr>
        <w:pStyle w:val="Titular"/>
      </w:pPr>
      <w:r>
        <w:t xml:space="preserve">La Gala Inocente bate récord de recaudación con más de 2 millones de euros en La 1, líder del día y del </w:t>
      </w:r>
      <w:r w:rsidRPr="00D74111">
        <w:rPr>
          <w:i/>
        </w:rPr>
        <w:t>prime time</w:t>
      </w:r>
      <w:r>
        <w:t xml:space="preserve"> </w:t>
      </w:r>
    </w:p>
    <w:p w14:paraId="285D5BC1" w14:textId="1BF433E1" w:rsidR="00200E29" w:rsidRPr="00200E29" w:rsidRDefault="0043031D" w:rsidP="00200E29">
      <w:pPr>
        <w:pStyle w:val="Ttulo2"/>
        <w:numPr>
          <w:ilvl w:val="0"/>
          <w:numId w:val="8"/>
        </w:numPr>
        <w:rPr>
          <w:rFonts w:ascii="Verdana" w:eastAsia="Times New Roman" w:hAnsi="Verdana" w:cs="Times New Roman"/>
          <w:sz w:val="28"/>
          <w:szCs w:val="28"/>
        </w:rPr>
      </w:pPr>
      <w:r w:rsidRPr="0003129B">
        <w:rPr>
          <w:rFonts w:ascii="Verdana" w:eastAsia="Times New Roman" w:hAnsi="Verdana" w:cs="Times New Roman"/>
          <w:sz w:val="28"/>
          <w:szCs w:val="28"/>
        </w:rPr>
        <w:t>Más de 8,9 millones de personas vieron algún momento del programa en La 1</w:t>
      </w:r>
    </w:p>
    <w:p w14:paraId="28B95F75" w14:textId="77777777" w:rsidR="00200E29" w:rsidRDefault="0043031D" w:rsidP="00200E29">
      <w:pPr>
        <w:pStyle w:val="Ttulo2"/>
        <w:numPr>
          <w:ilvl w:val="0"/>
          <w:numId w:val="8"/>
        </w:numPr>
        <w:rPr>
          <w:rFonts w:ascii="Verdana" w:eastAsia="Times New Roman" w:hAnsi="Verdana" w:cs="Times New Roman"/>
          <w:sz w:val="28"/>
          <w:szCs w:val="28"/>
        </w:rPr>
      </w:pPr>
      <w:r w:rsidRPr="0003129B">
        <w:rPr>
          <w:rFonts w:ascii="Verdana" w:eastAsia="Times New Roman" w:hAnsi="Verdana" w:cs="Times New Roman"/>
          <w:sz w:val="28"/>
          <w:szCs w:val="28"/>
        </w:rPr>
        <w:t>La web </w:t>
      </w:r>
      <w:r w:rsidRPr="0003129B">
        <w:rPr>
          <w:rFonts w:ascii="Verdana" w:eastAsia="Times New Roman" w:hAnsi="Verdana" w:cs="Times New Roman"/>
          <w:sz w:val="28"/>
          <w:szCs w:val="28"/>
        </w:rPr>
        <w:fldChar w:fldCharType="begin"/>
      </w:r>
      <w:r w:rsidRPr="0003129B">
        <w:rPr>
          <w:rFonts w:ascii="Verdana" w:eastAsia="Times New Roman" w:hAnsi="Verdana" w:cs="Times New Roman"/>
          <w:sz w:val="28"/>
          <w:szCs w:val="28"/>
        </w:rPr>
        <w:instrText xml:space="preserve"> HYPERLINK "http://www.inocente.com" \t "_blank" </w:instrText>
      </w:r>
      <w:r w:rsidRPr="0003129B">
        <w:rPr>
          <w:rFonts w:ascii="Verdana" w:eastAsia="Times New Roman" w:hAnsi="Verdana" w:cs="Times New Roman"/>
          <w:sz w:val="28"/>
          <w:szCs w:val="28"/>
        </w:rPr>
        <w:fldChar w:fldCharType="separate"/>
      </w:r>
      <w:r w:rsidRPr="0003129B">
        <w:rPr>
          <w:rStyle w:val="Hipervnculo"/>
          <w:rFonts w:ascii="Verdana" w:eastAsia="Times New Roman" w:hAnsi="Verdana" w:cs="Times New Roman"/>
          <w:sz w:val="28"/>
          <w:szCs w:val="28"/>
        </w:rPr>
        <w:t>www.inocente.com</w:t>
      </w:r>
      <w:r w:rsidRPr="0003129B">
        <w:rPr>
          <w:rFonts w:ascii="Verdana" w:eastAsia="Times New Roman" w:hAnsi="Verdana" w:cs="Times New Roman"/>
          <w:sz w:val="28"/>
          <w:szCs w:val="28"/>
        </w:rPr>
        <w:fldChar w:fldCharType="end"/>
      </w:r>
      <w:r w:rsidRPr="0003129B">
        <w:rPr>
          <w:rFonts w:ascii="Verdana" w:eastAsia="Times New Roman" w:hAnsi="Verdana" w:cs="Times New Roman"/>
          <w:sz w:val="28"/>
          <w:szCs w:val="28"/>
        </w:rPr>
        <w:t xml:space="preserve"> y el teléfono 900 30 </w:t>
      </w:r>
      <w:proofErr w:type="spellStart"/>
      <w:r w:rsidRPr="0003129B">
        <w:rPr>
          <w:rFonts w:ascii="Verdana" w:eastAsia="Times New Roman" w:hAnsi="Verdana" w:cs="Times New Roman"/>
          <w:sz w:val="28"/>
          <w:szCs w:val="28"/>
        </w:rPr>
        <w:t>30</w:t>
      </w:r>
      <w:proofErr w:type="spellEnd"/>
      <w:r w:rsidRPr="0003129B">
        <w:rPr>
          <w:rFonts w:ascii="Verdana" w:eastAsia="Times New Roman" w:hAnsi="Verdana" w:cs="Times New Roman"/>
          <w:sz w:val="28"/>
          <w:szCs w:val="28"/>
        </w:rPr>
        <w:t xml:space="preserve"> 52 siguen abiertos para colaborar y ayudar a niños con cáncer infantil</w:t>
      </w:r>
    </w:p>
    <w:p w14:paraId="44B0853A" w14:textId="0E0E4645" w:rsidR="00651589" w:rsidRPr="00200E29" w:rsidRDefault="00651589" w:rsidP="00200E29">
      <w:pPr>
        <w:pStyle w:val="Ttulo2"/>
        <w:numPr>
          <w:ilvl w:val="0"/>
          <w:numId w:val="8"/>
        </w:numPr>
        <w:rPr>
          <w:rFonts w:ascii="Verdana" w:eastAsia="Times New Roman" w:hAnsi="Verdana" w:cs="Times New Roman"/>
          <w:sz w:val="28"/>
          <w:szCs w:val="28"/>
        </w:rPr>
      </w:pPr>
      <w:r w:rsidRPr="00200E29">
        <w:rPr>
          <w:rFonts w:ascii="Verdana" w:hAnsi="Verdana"/>
          <w:sz w:val="28"/>
          <w:szCs w:val="28"/>
        </w:rPr>
        <w:t xml:space="preserve">Por decimocuarto año, 350 Voluntarios Telefónica </w:t>
      </w:r>
      <w:r w:rsidR="0043031D" w:rsidRPr="00200E29">
        <w:rPr>
          <w:rFonts w:ascii="Verdana" w:hAnsi="Verdana"/>
          <w:sz w:val="28"/>
          <w:szCs w:val="28"/>
        </w:rPr>
        <w:t>fueron</w:t>
      </w:r>
      <w:r w:rsidRPr="00200E29">
        <w:rPr>
          <w:rFonts w:ascii="Verdana" w:hAnsi="Verdana"/>
          <w:sz w:val="28"/>
          <w:szCs w:val="28"/>
        </w:rPr>
        <w:t xml:space="preserve"> los encargados de encauzar la solidaridad de los telespectadores</w:t>
      </w:r>
    </w:p>
    <w:p w14:paraId="42F3ED38" w14:textId="77777777" w:rsidR="00BE2F76" w:rsidRPr="00EB0913" w:rsidRDefault="00BE2F76" w:rsidP="00BE2F76">
      <w:pPr>
        <w:spacing w:after="0" w:line="240" w:lineRule="auto"/>
        <w:ind w:left="360"/>
        <w:jc w:val="both"/>
        <w:rPr>
          <w:rFonts w:ascii="Verdana" w:eastAsia="Times New Roman" w:hAnsi="Verdana" w:cs="Helvetica"/>
          <w:color w:val="333333"/>
          <w:lang w:eastAsia="es-ES"/>
        </w:rPr>
      </w:pPr>
    </w:p>
    <w:p w14:paraId="22E04D72" w14:textId="77777777" w:rsidR="005E5690" w:rsidRPr="00EB0913" w:rsidRDefault="005E5690" w:rsidP="00200E29">
      <w:pPr>
        <w:spacing w:after="0" w:line="240" w:lineRule="auto"/>
        <w:ind w:left="360"/>
        <w:jc w:val="both"/>
        <w:rPr>
          <w:rFonts w:ascii="Verdana" w:eastAsia="Times New Roman" w:hAnsi="Verdana" w:cs="Helvetica"/>
          <w:color w:val="333333"/>
          <w:lang w:eastAsia="es-ES"/>
        </w:rPr>
      </w:pPr>
    </w:p>
    <w:p w14:paraId="1207C890" w14:textId="7483918C" w:rsidR="00EB0913" w:rsidRPr="00EB0913" w:rsidRDefault="00EB0913" w:rsidP="00200E29">
      <w:pPr>
        <w:pStyle w:val="NormalWeb"/>
        <w:jc w:val="both"/>
        <w:rPr>
          <w:rFonts w:ascii="Verdana" w:hAnsi="Verdana"/>
        </w:rPr>
      </w:pPr>
      <w:r w:rsidRPr="00EB0913">
        <w:rPr>
          <w:rStyle w:val="Textoennegrita"/>
          <w:rFonts w:ascii="Verdana" w:hAnsi="Verdana"/>
        </w:rPr>
        <w:t>La </w:t>
      </w:r>
      <w:r w:rsidRPr="00EB0913">
        <w:rPr>
          <w:rStyle w:val="Textoennegrita"/>
          <w:rFonts w:ascii="Verdana" w:hAnsi="Verdana"/>
        </w:rPr>
        <w:fldChar w:fldCharType="begin"/>
      </w:r>
      <w:r w:rsidRPr="00EB0913">
        <w:rPr>
          <w:rStyle w:val="Textoennegrita"/>
          <w:rFonts w:ascii="Verdana" w:hAnsi="Verdana"/>
        </w:rPr>
        <w:instrText xml:space="preserve"> HYPERLINK "http://www.rtve.es/alacarta/videos/gala-inocente-inocente/gala-inocente-inocente-2016-1/3847498/" \t "_blank" </w:instrText>
      </w:r>
      <w:r w:rsidRPr="00EB0913">
        <w:rPr>
          <w:rStyle w:val="Textoennegrita"/>
          <w:rFonts w:ascii="Verdana" w:hAnsi="Verdana"/>
        </w:rPr>
        <w:fldChar w:fldCharType="separate"/>
      </w:r>
      <w:r w:rsidRPr="00EB0913">
        <w:rPr>
          <w:rStyle w:val="Hipervnculo"/>
          <w:rFonts w:ascii="Verdana" w:hAnsi="Verdana"/>
          <w:b/>
          <w:bCs/>
        </w:rPr>
        <w:t>Gala Inocente</w:t>
      </w:r>
      <w:r w:rsidRPr="00EB0913">
        <w:rPr>
          <w:rStyle w:val="Textoennegrita"/>
          <w:rFonts w:ascii="Verdana" w:hAnsi="Verdana"/>
        </w:rPr>
        <w:fldChar w:fldCharType="end"/>
      </w:r>
      <w:r w:rsidRPr="00EB0913">
        <w:rPr>
          <w:rStyle w:val="Textoennegrita"/>
          <w:rFonts w:ascii="Verdana" w:hAnsi="Verdana"/>
        </w:rPr>
        <w:t xml:space="preserve"> Inocente 2017 emitida este jueves en La 1 ha recaudado más de 2.001.124 € para ayudar a niños con cáncer y sus familias y ha reunido a una media de 1.750.000 espectadores (15,8% de cuota). Hasta </w:t>
      </w:r>
      <w:r w:rsidRPr="00EB0913">
        <w:rPr>
          <w:rFonts w:ascii="Verdana" w:hAnsi="Verdana"/>
          <w:b/>
        </w:rPr>
        <w:t xml:space="preserve">8.952.000 </w:t>
      </w:r>
      <w:r w:rsidRPr="00EB0913">
        <w:rPr>
          <w:rStyle w:val="Textoennegrita"/>
          <w:rFonts w:ascii="Verdana" w:hAnsi="Verdana"/>
        </w:rPr>
        <w:t xml:space="preserve">espectadores vieron algún momento del programa, en el que el </w:t>
      </w:r>
      <w:r w:rsidRPr="00EB0913">
        <w:rPr>
          <w:rFonts w:ascii="Verdana" w:hAnsi="Verdana" w:cs="Helvetica"/>
          <w:color w:val="333333"/>
        </w:rPr>
        <w:t>presidente del</w:t>
      </w:r>
      <w:r w:rsidRPr="00EB0913">
        <w:rPr>
          <w:rFonts w:ascii="Verdana" w:hAnsi="Verdana" w:cs="Helvetica"/>
          <w:b/>
          <w:color w:val="333333"/>
        </w:rPr>
        <w:t xml:space="preserve"> Atlético de Madrid, Enrique Cerezo; </w:t>
      </w:r>
      <w:r w:rsidRPr="00EB0913">
        <w:rPr>
          <w:rFonts w:ascii="Verdana" w:hAnsi="Verdana" w:cs="Helvetica"/>
          <w:color w:val="333333"/>
        </w:rPr>
        <w:t xml:space="preserve">el periodista deportivo </w:t>
      </w:r>
      <w:r w:rsidRPr="00EB0913">
        <w:rPr>
          <w:rFonts w:ascii="Verdana" w:hAnsi="Verdana" w:cs="Helvetica"/>
          <w:b/>
          <w:color w:val="333333"/>
        </w:rPr>
        <w:t xml:space="preserve">Manolo Lama; </w:t>
      </w:r>
      <w:r w:rsidRPr="00EB0913">
        <w:rPr>
          <w:rFonts w:ascii="Verdana" w:hAnsi="Verdana" w:cs="Helvetica"/>
          <w:color w:val="333333"/>
        </w:rPr>
        <w:t xml:space="preserve">la presentadora de </w:t>
      </w:r>
      <w:proofErr w:type="spellStart"/>
      <w:r w:rsidRPr="00EB0913">
        <w:rPr>
          <w:rFonts w:ascii="Verdana" w:hAnsi="Verdana" w:cs="Helvetica"/>
          <w:color w:val="333333"/>
        </w:rPr>
        <w:t>Masterchef</w:t>
      </w:r>
      <w:proofErr w:type="spellEnd"/>
      <w:r w:rsidRPr="00EB0913">
        <w:rPr>
          <w:rFonts w:ascii="Verdana" w:hAnsi="Verdana" w:cs="Helvetica"/>
          <w:color w:val="333333"/>
        </w:rPr>
        <w:t xml:space="preserve"> </w:t>
      </w:r>
      <w:r w:rsidRPr="00EB0913">
        <w:rPr>
          <w:rFonts w:ascii="Verdana" w:hAnsi="Verdana" w:cs="Helvetica"/>
          <w:b/>
          <w:color w:val="333333"/>
        </w:rPr>
        <w:t xml:space="preserve">Eva González; </w:t>
      </w:r>
      <w:r w:rsidRPr="00EB0913">
        <w:rPr>
          <w:rFonts w:ascii="Verdana" w:hAnsi="Verdana" w:cs="Helvetica"/>
          <w:color w:val="333333"/>
        </w:rPr>
        <w:t>la actriz y</w:t>
      </w:r>
      <w:r w:rsidRPr="00EB0913">
        <w:rPr>
          <w:rFonts w:ascii="Verdana" w:hAnsi="Verdana" w:cs="Helvetica"/>
          <w:b/>
          <w:color w:val="333333"/>
        </w:rPr>
        <w:t xml:space="preserve"> </w:t>
      </w:r>
      <w:r w:rsidRPr="00EB0913">
        <w:rPr>
          <w:rFonts w:ascii="Verdana" w:hAnsi="Verdana" w:cs="Helvetica"/>
          <w:color w:val="333333"/>
        </w:rPr>
        <w:t>presentadora</w:t>
      </w:r>
      <w:r w:rsidRPr="00EB0913">
        <w:rPr>
          <w:rFonts w:ascii="Verdana" w:hAnsi="Verdana" w:cs="Helvetica"/>
          <w:b/>
          <w:color w:val="333333"/>
        </w:rPr>
        <w:t xml:space="preserve"> Ana Obregón; </w:t>
      </w:r>
      <w:r w:rsidRPr="00EB0913">
        <w:rPr>
          <w:rFonts w:ascii="Verdana" w:hAnsi="Verdana" w:cs="Helvetica"/>
          <w:color w:val="333333"/>
        </w:rPr>
        <w:t>el cantante</w:t>
      </w:r>
      <w:r w:rsidRPr="00EB0913">
        <w:rPr>
          <w:rFonts w:ascii="Verdana" w:hAnsi="Verdana" w:cs="Helvetica"/>
          <w:b/>
          <w:color w:val="333333"/>
        </w:rPr>
        <w:t xml:space="preserve"> El Arrebato;  </w:t>
      </w:r>
      <w:r w:rsidRPr="00EB0913">
        <w:rPr>
          <w:rFonts w:ascii="Verdana" w:hAnsi="Verdana" w:cs="Helvetica"/>
          <w:color w:val="333333"/>
        </w:rPr>
        <w:t xml:space="preserve">el campeón del mundo de patinaje sobre hielo </w:t>
      </w:r>
      <w:r w:rsidRPr="00EB0913">
        <w:rPr>
          <w:rFonts w:ascii="Verdana" w:hAnsi="Verdana" w:cs="Helvetica"/>
          <w:b/>
          <w:color w:val="333333"/>
        </w:rPr>
        <w:t xml:space="preserve">Javier Fernández; </w:t>
      </w:r>
      <w:r w:rsidRPr="00EB0913">
        <w:rPr>
          <w:rFonts w:ascii="Verdana" w:hAnsi="Verdana" w:cs="Helvetica"/>
          <w:color w:val="333333"/>
        </w:rPr>
        <w:t xml:space="preserve">la bailaora </w:t>
      </w:r>
      <w:r w:rsidRPr="00EB0913">
        <w:rPr>
          <w:rFonts w:ascii="Verdana" w:hAnsi="Verdana" w:cs="Helvetica"/>
          <w:b/>
          <w:color w:val="333333"/>
        </w:rPr>
        <w:t xml:space="preserve">Cecilia Gómez </w:t>
      </w:r>
      <w:r w:rsidRPr="00EB0913">
        <w:rPr>
          <w:rFonts w:ascii="Verdana" w:hAnsi="Verdana" w:cs="Helvetica"/>
          <w:color w:val="333333"/>
        </w:rPr>
        <w:t xml:space="preserve">y la presentadora y humorista </w:t>
      </w:r>
      <w:r w:rsidRPr="00EB0913">
        <w:rPr>
          <w:rFonts w:ascii="Verdana" w:hAnsi="Verdana" w:cs="Helvetica"/>
          <w:b/>
          <w:color w:val="333333"/>
        </w:rPr>
        <w:t xml:space="preserve">Berta Collado </w:t>
      </w:r>
      <w:r w:rsidR="00200E29">
        <w:rPr>
          <w:rFonts w:ascii="Verdana" w:hAnsi="Verdana" w:cs="Helvetica"/>
          <w:color w:val="333333"/>
        </w:rPr>
        <w:t xml:space="preserve">fueron </w:t>
      </w:r>
      <w:r w:rsidR="00B312D0">
        <w:rPr>
          <w:rFonts w:ascii="Verdana" w:hAnsi="Verdana" w:cs="Helvetica"/>
          <w:color w:val="333333"/>
        </w:rPr>
        <w:t>los famosos que protagonizaron</w:t>
      </w:r>
      <w:r w:rsidRPr="00EB0913">
        <w:rPr>
          <w:rFonts w:ascii="Verdana" w:hAnsi="Verdana" w:cs="Helvetica"/>
          <w:color w:val="333333"/>
        </w:rPr>
        <w:t xml:space="preserve"> las </w:t>
      </w:r>
      <w:r w:rsidR="00B312D0">
        <w:rPr>
          <w:rFonts w:ascii="Verdana" w:hAnsi="Verdana" w:cs="Helvetica"/>
          <w:color w:val="333333"/>
        </w:rPr>
        <w:t xml:space="preserve">clásicas </w:t>
      </w:r>
      <w:r w:rsidRPr="00EB0913">
        <w:rPr>
          <w:rFonts w:ascii="Verdana" w:hAnsi="Verdana" w:cs="Helvetica"/>
          <w:color w:val="333333"/>
        </w:rPr>
        <w:t>bromas</w:t>
      </w:r>
      <w:r w:rsidR="00B312D0">
        <w:rPr>
          <w:rFonts w:ascii="Verdana" w:hAnsi="Verdana" w:cs="Helvetica"/>
          <w:color w:val="333333"/>
        </w:rPr>
        <w:t xml:space="preserve"> del programa</w:t>
      </w:r>
      <w:r w:rsidRPr="00EB0913">
        <w:rPr>
          <w:rFonts w:ascii="Verdana" w:hAnsi="Verdana" w:cs="Helvetica"/>
          <w:color w:val="333333"/>
        </w:rPr>
        <w:t>.</w:t>
      </w:r>
    </w:p>
    <w:p w14:paraId="19925C3D" w14:textId="77777777" w:rsidR="00B312D0" w:rsidRPr="00D218E0" w:rsidRDefault="00B312D0" w:rsidP="00B312D0">
      <w:pPr>
        <w:pStyle w:val="EstiloEntradillaIzquierda18ptoPrimeralnea0pto"/>
        <w:spacing w:before="100" w:beforeAutospacing="1" w:after="100" w:afterAutospacing="1"/>
        <w:rPr>
          <w:rStyle w:val="tx2"/>
          <w:rFonts w:cs="Arial"/>
          <w:b w:val="0"/>
        </w:rPr>
      </w:pPr>
      <w:r>
        <w:rPr>
          <w:rFonts w:cs="Arial"/>
          <w:b w:val="0"/>
          <w:szCs w:val="22"/>
        </w:rPr>
        <w:t>P</w:t>
      </w:r>
      <w:r w:rsidRPr="00D218E0">
        <w:rPr>
          <w:rFonts w:cs="Arial"/>
          <w:b w:val="0"/>
          <w:szCs w:val="22"/>
        </w:rPr>
        <w:t xml:space="preserve">resentada </w:t>
      </w:r>
      <w:r w:rsidRPr="00D218E0">
        <w:rPr>
          <w:rFonts w:cs="Arial"/>
          <w:szCs w:val="22"/>
        </w:rPr>
        <w:t xml:space="preserve">por Juanma Iturriaga, </w:t>
      </w:r>
      <w:proofErr w:type="spellStart"/>
      <w:r w:rsidRPr="00D218E0">
        <w:rPr>
          <w:rFonts w:cs="Arial"/>
          <w:szCs w:val="22"/>
        </w:rPr>
        <w:t>Anne</w:t>
      </w:r>
      <w:proofErr w:type="spellEnd"/>
      <w:r w:rsidRPr="00D218E0">
        <w:rPr>
          <w:rFonts w:cs="Arial"/>
          <w:szCs w:val="22"/>
        </w:rPr>
        <w:t xml:space="preserve"> </w:t>
      </w:r>
      <w:proofErr w:type="spellStart"/>
      <w:r w:rsidRPr="00D218E0">
        <w:rPr>
          <w:rFonts w:cs="Arial"/>
          <w:szCs w:val="22"/>
        </w:rPr>
        <w:t>Igartiburu</w:t>
      </w:r>
      <w:proofErr w:type="spellEnd"/>
      <w:r w:rsidRPr="00D218E0">
        <w:rPr>
          <w:rFonts w:cs="Arial"/>
          <w:szCs w:val="22"/>
        </w:rPr>
        <w:t xml:space="preserve">, Jacob Petrus y Marta Solano, </w:t>
      </w:r>
      <w:r w:rsidRPr="00D218E0">
        <w:rPr>
          <w:rFonts w:cs="Arial"/>
          <w:b w:val="0"/>
          <w:szCs w:val="22"/>
        </w:rPr>
        <w:t>con la colaboración especial de</w:t>
      </w:r>
      <w:r w:rsidRPr="00D218E0">
        <w:rPr>
          <w:rFonts w:cs="Arial"/>
          <w:szCs w:val="22"/>
        </w:rPr>
        <w:t xml:space="preserve"> Juan y Medio,</w:t>
      </w:r>
      <w:r w:rsidRPr="00D218E0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 xml:space="preserve">la gala </w:t>
      </w:r>
      <w:r w:rsidRPr="00D218E0">
        <w:rPr>
          <w:rFonts w:cs="Arial"/>
          <w:b w:val="0"/>
          <w:szCs w:val="22"/>
        </w:rPr>
        <w:t xml:space="preserve">recaudó </w:t>
      </w:r>
      <w:r w:rsidRPr="00D218E0">
        <w:rPr>
          <w:rFonts w:cs="Arial"/>
          <w:szCs w:val="22"/>
        </w:rPr>
        <w:t xml:space="preserve">2.001.124 </w:t>
      </w:r>
      <w:r w:rsidRPr="00D218E0">
        <w:rPr>
          <w:rFonts w:cs="Arial"/>
          <w:b w:val="0"/>
          <w:szCs w:val="22"/>
        </w:rPr>
        <w:t>€, que se destinarán a ayudar a los niños con cáncer para mejorar su calidad de vida y la de sus familias, además de apoyar proyectos de investigación sobre cáncer infantil.</w:t>
      </w:r>
    </w:p>
    <w:p w14:paraId="64420719" w14:textId="77777777" w:rsidR="00FF7E67" w:rsidRPr="00EB0913" w:rsidRDefault="00FF7E67" w:rsidP="00200E29">
      <w:pPr>
        <w:spacing w:after="0" w:line="240" w:lineRule="auto"/>
        <w:jc w:val="both"/>
        <w:rPr>
          <w:rFonts w:ascii="Verdana" w:eastAsia="Times New Roman" w:hAnsi="Verdana" w:cs="Helvetica"/>
          <w:b/>
          <w:color w:val="333333"/>
          <w:lang w:eastAsia="es-ES"/>
        </w:rPr>
      </w:pPr>
    </w:p>
    <w:p w14:paraId="541735AE" w14:textId="1B2BAF9D" w:rsidR="00FF7E67" w:rsidRPr="00EB0913" w:rsidRDefault="00FF7E67" w:rsidP="00200E29">
      <w:pPr>
        <w:spacing w:after="0" w:line="240" w:lineRule="auto"/>
        <w:jc w:val="both"/>
        <w:rPr>
          <w:rFonts w:ascii="Verdana" w:eastAsia="Times New Roman" w:hAnsi="Verdana" w:cs="Helvetica"/>
          <w:color w:val="333333"/>
          <w:lang w:eastAsia="es-ES"/>
        </w:rPr>
      </w:pPr>
      <w:r w:rsidRPr="00EB0913">
        <w:rPr>
          <w:rFonts w:ascii="Verdana" w:hAnsi="Verdana" w:cs="Arial"/>
          <w:color w:val="000000"/>
          <w:spacing w:val="5"/>
          <w:shd w:val="clear" w:color="auto" w:fill="FFFFFF"/>
        </w:rPr>
        <w:t xml:space="preserve">Este año, </w:t>
      </w:r>
      <w:r w:rsidRPr="00EB0913">
        <w:rPr>
          <w:rFonts w:ascii="Verdana" w:hAnsi="Verdana" w:cs="Arial"/>
          <w:b/>
          <w:color w:val="000000"/>
          <w:spacing w:val="5"/>
          <w:shd w:val="clear" w:color="auto" w:fill="FFFFFF"/>
        </w:rPr>
        <w:t>La 1 dedic</w:t>
      </w:r>
      <w:r w:rsidR="00200E29">
        <w:rPr>
          <w:rFonts w:ascii="Verdana" w:hAnsi="Verdana" w:cs="Arial"/>
          <w:b/>
          <w:color w:val="000000"/>
          <w:spacing w:val="5"/>
          <w:shd w:val="clear" w:color="auto" w:fill="FFFFFF"/>
        </w:rPr>
        <w:t>ó</w:t>
      </w:r>
      <w:r w:rsidRPr="00EB0913">
        <w:rPr>
          <w:rFonts w:ascii="Verdana" w:hAnsi="Verdana" w:cs="Arial"/>
          <w:b/>
          <w:color w:val="000000"/>
          <w:spacing w:val="5"/>
          <w:shd w:val="clear" w:color="auto" w:fill="FFFFFF"/>
        </w:rPr>
        <w:t xml:space="preserve"> todo el día a esta acción solidaria</w:t>
      </w:r>
      <w:r w:rsidRPr="00EB0913">
        <w:rPr>
          <w:rFonts w:ascii="Verdana" w:hAnsi="Verdana" w:cs="Arial"/>
          <w:color w:val="000000"/>
          <w:spacing w:val="5"/>
          <w:shd w:val="clear" w:color="auto" w:fill="FFFFFF"/>
        </w:rPr>
        <w:t xml:space="preserve"> y todos los programas dedicarán menciones o secciones para reforzar la Gala y conseguir el mayor apoyo de los espectadores.</w:t>
      </w:r>
    </w:p>
    <w:p w14:paraId="47DB8F44" w14:textId="77777777" w:rsidR="00DD1D26" w:rsidRPr="00EB0913" w:rsidRDefault="00DD1D26" w:rsidP="00200E29">
      <w:pPr>
        <w:pStyle w:val="NormalWeb"/>
        <w:spacing w:after="0"/>
        <w:jc w:val="both"/>
        <w:rPr>
          <w:rFonts w:ascii="Verdana" w:hAnsi="Verdana" w:cs="Helvetica"/>
          <w:color w:val="333333"/>
          <w:sz w:val="22"/>
          <w:szCs w:val="22"/>
        </w:rPr>
      </w:pPr>
    </w:p>
    <w:p w14:paraId="4D13F8E5" w14:textId="77777777" w:rsidR="00DD1D26" w:rsidRPr="00EB0913" w:rsidRDefault="00DD1D26" w:rsidP="00200E29">
      <w:pPr>
        <w:pStyle w:val="NormalWeb"/>
        <w:spacing w:after="0"/>
        <w:jc w:val="both"/>
        <w:rPr>
          <w:rFonts w:ascii="Verdana" w:hAnsi="Verdana" w:cs="Helvetica"/>
          <w:b/>
          <w:color w:val="333333"/>
          <w:sz w:val="22"/>
          <w:szCs w:val="22"/>
        </w:rPr>
      </w:pPr>
      <w:r w:rsidRPr="00EB0913">
        <w:rPr>
          <w:rFonts w:ascii="Verdana" w:hAnsi="Verdana" w:cs="Helvetica"/>
          <w:color w:val="333333"/>
          <w:sz w:val="22"/>
          <w:szCs w:val="22"/>
        </w:rPr>
        <w:t xml:space="preserve">Agradecemos la colaboración de las entidades dedicadas a ayudar a los niños con cáncer: </w:t>
      </w:r>
      <w:proofErr w:type="spellStart"/>
      <w:r w:rsidRPr="00EB0913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Ala</w:t>
      </w:r>
      <w:r w:rsidR="00672630" w:rsidRPr="00EB0913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dina</w:t>
      </w:r>
      <w:proofErr w:type="spellEnd"/>
      <w:r w:rsidR="00672630" w:rsidRPr="00EB0913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="00672630" w:rsidRPr="00EB0913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Theodora</w:t>
      </w:r>
      <w:proofErr w:type="spellEnd"/>
      <w:r w:rsidR="00672630" w:rsidRPr="00EB0913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, Ronald McDonald</w:t>
      </w:r>
      <w:r w:rsidR="00EB0913" w:rsidRPr="00EB0913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, ASPANION, ASION,</w:t>
      </w:r>
      <w:r w:rsidRPr="00EB0913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 xml:space="preserve"> ANDEX</w:t>
      </w:r>
      <w:r w:rsidR="00EB0913" w:rsidRPr="00EB0913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 xml:space="preserve">, Los Guachis y La </w:t>
      </w:r>
      <w:proofErr w:type="spellStart"/>
      <w:r w:rsidR="00EB0913" w:rsidRPr="00EB0913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cuadri</w:t>
      </w:r>
      <w:proofErr w:type="spellEnd"/>
      <w:r w:rsidR="00EB0913" w:rsidRPr="00EB0913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 xml:space="preserve"> del </w:t>
      </w:r>
      <w:proofErr w:type="spellStart"/>
      <w:r w:rsidR="00EB0913" w:rsidRPr="00EB0913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hospi</w:t>
      </w:r>
      <w:proofErr w:type="spellEnd"/>
      <w:r w:rsidRPr="00EB0913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.</w:t>
      </w:r>
    </w:p>
    <w:p w14:paraId="12405730" w14:textId="77777777" w:rsidR="00E0421C" w:rsidRPr="00EB0913" w:rsidRDefault="00E0421C" w:rsidP="00200E29">
      <w:pPr>
        <w:pStyle w:val="Prrafobsico"/>
        <w:spacing w:line="240" w:lineRule="auto"/>
        <w:jc w:val="both"/>
        <w:rPr>
          <w:rFonts w:ascii="Verdana" w:hAnsi="Verdana" w:cs="Tekton Pro Cond"/>
          <w:b/>
          <w:bCs/>
          <w:sz w:val="22"/>
          <w:szCs w:val="22"/>
        </w:rPr>
      </w:pPr>
    </w:p>
    <w:p w14:paraId="495D98CA" w14:textId="77777777" w:rsidR="00E0421C" w:rsidRPr="00EB0913" w:rsidRDefault="006826C5" w:rsidP="00200E29">
      <w:pPr>
        <w:pStyle w:val="Prrafobsico"/>
        <w:spacing w:line="240" w:lineRule="auto"/>
        <w:jc w:val="both"/>
        <w:rPr>
          <w:rFonts w:ascii="Verdana" w:hAnsi="Verdana" w:cs="Tekton Pro Cond"/>
          <w:bCs/>
          <w:color w:val="auto"/>
          <w:sz w:val="22"/>
          <w:szCs w:val="22"/>
        </w:rPr>
      </w:pPr>
      <w:r w:rsidRPr="00EB0913">
        <w:rPr>
          <w:rFonts w:ascii="Verdana" w:hAnsi="Verdana" w:cs="Tekton Pro Cond"/>
          <w:bCs/>
          <w:color w:val="auto"/>
          <w:sz w:val="22"/>
          <w:szCs w:val="22"/>
        </w:rPr>
        <w:lastRenderedPageBreak/>
        <w:t xml:space="preserve">Tras la Gala Inocente, Inocente, abriremos la </w:t>
      </w:r>
      <w:r w:rsidRPr="00EB0913">
        <w:rPr>
          <w:rFonts w:ascii="Verdana" w:hAnsi="Verdana" w:cs="Tekton Pro Cond"/>
          <w:b/>
          <w:bCs/>
          <w:color w:val="auto"/>
          <w:sz w:val="22"/>
          <w:szCs w:val="22"/>
        </w:rPr>
        <w:t>Convocatoria de Proyectos Asistenciales y de Investigación</w:t>
      </w:r>
      <w:r w:rsidRPr="00EB0913">
        <w:rPr>
          <w:rFonts w:ascii="Verdana" w:hAnsi="Verdana" w:cs="Tekton Pro Cond"/>
          <w:bCs/>
          <w:color w:val="auto"/>
          <w:sz w:val="22"/>
          <w:szCs w:val="22"/>
        </w:rPr>
        <w:t xml:space="preserve">, para seleccionar </w:t>
      </w:r>
      <w:r w:rsidR="004C4EA3" w:rsidRPr="00EB0913">
        <w:rPr>
          <w:rFonts w:ascii="Verdana" w:hAnsi="Verdana" w:cs="Tekton Pro Cond"/>
          <w:bCs/>
          <w:color w:val="auto"/>
          <w:sz w:val="22"/>
          <w:szCs w:val="22"/>
        </w:rPr>
        <w:t>las entidades a las que se destinarán las ayudas.</w:t>
      </w:r>
    </w:p>
    <w:p w14:paraId="26BB5ABF" w14:textId="77777777" w:rsidR="008347E7" w:rsidRPr="00EB0913" w:rsidRDefault="008347E7" w:rsidP="00200E29">
      <w:pPr>
        <w:pStyle w:val="Prrafobsico"/>
        <w:spacing w:line="240" w:lineRule="auto"/>
        <w:jc w:val="both"/>
        <w:rPr>
          <w:rFonts w:ascii="Verdana" w:hAnsi="Verdana" w:cs="Tekton Pro Cond"/>
          <w:bCs/>
          <w:color w:val="auto"/>
          <w:sz w:val="22"/>
          <w:szCs w:val="22"/>
        </w:rPr>
      </w:pPr>
    </w:p>
    <w:p w14:paraId="7DC58E7C" w14:textId="75FCD0E1" w:rsidR="008347E7" w:rsidRPr="00EB0913" w:rsidRDefault="00572F60" w:rsidP="00200E29">
      <w:pPr>
        <w:pStyle w:val="NormalWeb"/>
        <w:spacing w:after="0"/>
        <w:jc w:val="both"/>
        <w:rPr>
          <w:rFonts w:ascii="Verdana" w:hAnsi="Verdana" w:cs="Helvetica"/>
          <w:color w:val="333333"/>
          <w:sz w:val="22"/>
          <w:szCs w:val="22"/>
        </w:rPr>
      </w:pPr>
      <w:r w:rsidRPr="00200E29">
        <w:rPr>
          <w:rFonts w:ascii="Verdana" w:hAnsi="Verdana" w:cs="Helvetica"/>
          <w:color w:val="333333"/>
          <w:sz w:val="22"/>
          <w:szCs w:val="22"/>
        </w:rPr>
        <w:t>En España, alrededor de</w:t>
      </w:r>
      <w:r w:rsidRPr="00EB0913">
        <w:rPr>
          <w:rFonts w:ascii="Verdana" w:hAnsi="Verdana" w:cs="Helvetica"/>
          <w:color w:val="333333"/>
          <w:sz w:val="22"/>
          <w:szCs w:val="22"/>
        </w:rPr>
        <w:t xml:space="preserve"> </w:t>
      </w:r>
      <w:r w:rsidRPr="00EB0913">
        <w:rPr>
          <w:rFonts w:ascii="Verdana" w:hAnsi="Verdana" w:cs="Helvetica"/>
          <w:b/>
          <w:color w:val="333333"/>
          <w:sz w:val="22"/>
          <w:szCs w:val="22"/>
        </w:rPr>
        <w:t>1.</w:t>
      </w:r>
      <w:r w:rsidR="00561540" w:rsidRPr="00EB0913">
        <w:rPr>
          <w:rFonts w:ascii="Verdana" w:hAnsi="Verdana" w:cs="Helvetica"/>
          <w:b/>
          <w:color w:val="333333"/>
          <w:sz w:val="22"/>
          <w:szCs w:val="22"/>
        </w:rPr>
        <w:t>4</w:t>
      </w:r>
      <w:r w:rsidRPr="00EB0913">
        <w:rPr>
          <w:rFonts w:ascii="Verdana" w:hAnsi="Verdana" w:cs="Helvetica"/>
          <w:b/>
          <w:color w:val="333333"/>
          <w:sz w:val="22"/>
          <w:szCs w:val="22"/>
        </w:rPr>
        <w:t xml:space="preserve">00 niños y adolescentes son diagnosticados de cáncer </w:t>
      </w:r>
      <w:r w:rsidR="00561540" w:rsidRPr="00EB0913">
        <w:rPr>
          <w:rFonts w:ascii="Verdana" w:hAnsi="Verdana" w:cs="Helvetica"/>
          <w:b/>
          <w:color w:val="333333"/>
          <w:sz w:val="22"/>
          <w:szCs w:val="22"/>
        </w:rPr>
        <w:t>cada</w:t>
      </w:r>
      <w:r w:rsidRPr="00EB0913">
        <w:rPr>
          <w:rFonts w:ascii="Verdana" w:hAnsi="Verdana" w:cs="Helvetica"/>
          <w:b/>
          <w:color w:val="333333"/>
          <w:sz w:val="22"/>
          <w:szCs w:val="22"/>
        </w:rPr>
        <w:t xml:space="preserve"> año</w:t>
      </w:r>
      <w:r w:rsidR="00561540" w:rsidRPr="00EB0913">
        <w:rPr>
          <w:rFonts w:ascii="Verdana" w:hAnsi="Verdana" w:cs="Helvetica"/>
          <w:b/>
          <w:color w:val="333333"/>
          <w:sz w:val="22"/>
          <w:szCs w:val="22"/>
        </w:rPr>
        <w:t xml:space="preserve">. </w:t>
      </w:r>
      <w:r w:rsidRPr="00EB0913">
        <w:rPr>
          <w:rFonts w:ascii="Verdana" w:hAnsi="Verdana" w:cs="Helvetica"/>
          <w:b/>
          <w:color w:val="333333"/>
          <w:sz w:val="22"/>
          <w:szCs w:val="22"/>
        </w:rPr>
        <w:t>Cerca del 80% de los niños diagnosticados con cáncer sobreviven</w:t>
      </w:r>
      <w:r w:rsidR="00561540" w:rsidRPr="00EB0913">
        <w:rPr>
          <w:rFonts w:ascii="Verdana" w:hAnsi="Verdana" w:cs="Helvetica"/>
          <w:b/>
          <w:color w:val="333333"/>
          <w:sz w:val="22"/>
          <w:szCs w:val="22"/>
        </w:rPr>
        <w:t xml:space="preserve">, </w:t>
      </w:r>
      <w:r w:rsidRPr="00EB0913">
        <w:rPr>
          <w:rFonts w:ascii="Verdana" w:hAnsi="Verdana" w:cs="Helvetica"/>
          <w:color w:val="333333"/>
          <w:sz w:val="22"/>
          <w:szCs w:val="22"/>
        </w:rPr>
        <w:t xml:space="preserve">aunque sigue siendo la primera causa de muerte por enfermedad </w:t>
      </w:r>
      <w:r w:rsidR="00561540" w:rsidRPr="00EB0913">
        <w:rPr>
          <w:rFonts w:ascii="Verdana" w:hAnsi="Verdana" w:cs="Helvetica"/>
          <w:color w:val="333333"/>
          <w:sz w:val="22"/>
          <w:szCs w:val="22"/>
        </w:rPr>
        <w:t xml:space="preserve">de los niños menores de 14 años. </w:t>
      </w:r>
    </w:p>
    <w:p w14:paraId="1EF8313F" w14:textId="77777777" w:rsidR="008347E7" w:rsidRPr="00EB0913" w:rsidRDefault="008347E7" w:rsidP="00200E29">
      <w:pPr>
        <w:pStyle w:val="NormalWeb"/>
        <w:spacing w:after="0"/>
        <w:jc w:val="both"/>
        <w:rPr>
          <w:rFonts w:ascii="Verdana" w:hAnsi="Verdana" w:cs="Helvetica"/>
          <w:color w:val="333333"/>
          <w:sz w:val="22"/>
          <w:szCs w:val="22"/>
          <w:lang w:val="es-ES_tradnl"/>
        </w:rPr>
      </w:pPr>
    </w:p>
    <w:p w14:paraId="3285FDA7" w14:textId="771710D2" w:rsidR="008347E7" w:rsidRPr="00EB0913" w:rsidRDefault="00651589" w:rsidP="00200E29">
      <w:pPr>
        <w:spacing w:after="0" w:line="240" w:lineRule="auto"/>
        <w:jc w:val="both"/>
        <w:rPr>
          <w:rFonts w:ascii="Verdana" w:hAnsi="Verdana"/>
        </w:rPr>
      </w:pPr>
      <w:r w:rsidRPr="00EB0913">
        <w:rPr>
          <w:rFonts w:ascii="Verdana" w:hAnsi="Verdana"/>
        </w:rPr>
        <w:t xml:space="preserve">La </w:t>
      </w:r>
      <w:r w:rsidRPr="00EB0913">
        <w:rPr>
          <w:rFonts w:ascii="Verdana" w:hAnsi="Verdana"/>
          <w:b/>
        </w:rPr>
        <w:t>Gala Inocente, Inocente 2017</w:t>
      </w:r>
      <w:r w:rsidRPr="00EB0913">
        <w:rPr>
          <w:rFonts w:ascii="Verdana" w:hAnsi="Verdana"/>
        </w:rPr>
        <w:t xml:space="preserve"> c</w:t>
      </w:r>
      <w:r w:rsidR="00B312D0">
        <w:rPr>
          <w:rFonts w:ascii="Verdana" w:hAnsi="Verdana"/>
        </w:rPr>
        <w:t>ontó</w:t>
      </w:r>
      <w:r w:rsidRPr="00EB0913">
        <w:rPr>
          <w:rFonts w:ascii="Verdana" w:hAnsi="Verdana"/>
        </w:rPr>
        <w:t xml:space="preserve"> con el patrocinio cultural de </w:t>
      </w:r>
      <w:r w:rsidRPr="00EB0913">
        <w:rPr>
          <w:rFonts w:ascii="Verdana" w:hAnsi="Verdana"/>
          <w:b/>
        </w:rPr>
        <w:t>Pandora</w:t>
      </w:r>
      <w:r w:rsidRPr="00EB0913">
        <w:rPr>
          <w:rFonts w:ascii="Verdana" w:hAnsi="Verdana"/>
        </w:rPr>
        <w:t xml:space="preserve"> y, por decimocuarto año consecutivo, </w:t>
      </w:r>
      <w:r w:rsidRPr="00EB0913">
        <w:rPr>
          <w:rFonts w:ascii="Verdana" w:hAnsi="Verdana"/>
          <w:b/>
        </w:rPr>
        <w:t xml:space="preserve">350 Voluntarios Telefónica </w:t>
      </w:r>
      <w:r w:rsidR="00B312D0">
        <w:rPr>
          <w:rFonts w:ascii="Verdana" w:hAnsi="Verdana"/>
        </w:rPr>
        <w:t>fueron</w:t>
      </w:r>
      <w:bookmarkStart w:id="0" w:name="_GoBack"/>
      <w:bookmarkEnd w:id="0"/>
      <w:r w:rsidRPr="00EB0913">
        <w:rPr>
          <w:rFonts w:ascii="Verdana" w:hAnsi="Verdana"/>
        </w:rPr>
        <w:t xml:space="preserve"> los encargados de encauzar la solidaridad de los telespectadores que hacen sus donativos, recogiendo las llamadas desde </w:t>
      </w:r>
      <w:proofErr w:type="spellStart"/>
      <w:r w:rsidRPr="00EB0913">
        <w:rPr>
          <w:rFonts w:ascii="Verdana" w:hAnsi="Verdana"/>
        </w:rPr>
        <w:t>contact</w:t>
      </w:r>
      <w:proofErr w:type="spellEnd"/>
      <w:r w:rsidRPr="00EB0913">
        <w:rPr>
          <w:rFonts w:ascii="Verdana" w:hAnsi="Verdana"/>
        </w:rPr>
        <w:t xml:space="preserve"> centers situados en Madrid, Valencia y Sevilla.</w:t>
      </w:r>
    </w:p>
    <w:p w14:paraId="5960B93F" w14:textId="77777777" w:rsidR="007A5556" w:rsidRPr="00EB0913" w:rsidRDefault="007A5556" w:rsidP="00200E29">
      <w:pPr>
        <w:spacing w:after="150" w:line="330" w:lineRule="atLeast"/>
        <w:jc w:val="both"/>
        <w:rPr>
          <w:rFonts w:ascii="Verdana" w:hAnsi="Verdana"/>
        </w:rPr>
      </w:pPr>
    </w:p>
    <w:p w14:paraId="6EAF8DF6" w14:textId="77777777" w:rsidR="00EB0913" w:rsidRPr="00EB0913" w:rsidRDefault="00EB0913" w:rsidP="00200E29">
      <w:pPr>
        <w:spacing w:after="150" w:line="330" w:lineRule="atLeast"/>
        <w:jc w:val="both"/>
        <w:rPr>
          <w:rFonts w:ascii="Verdana" w:hAnsi="Verdana"/>
        </w:rPr>
      </w:pPr>
      <w:r w:rsidRPr="00EB0913">
        <w:rPr>
          <w:rFonts w:ascii="Verdana" w:eastAsia="Times New Roman" w:hAnsi="Verdana" w:cs="Times New Roman"/>
        </w:rPr>
        <w:t>La web </w:t>
      </w:r>
      <w:r w:rsidRPr="00EB0913">
        <w:rPr>
          <w:rFonts w:ascii="Verdana" w:eastAsia="Times New Roman" w:hAnsi="Verdana" w:cs="Times New Roman"/>
        </w:rPr>
        <w:fldChar w:fldCharType="begin"/>
      </w:r>
      <w:r w:rsidRPr="00EB0913">
        <w:rPr>
          <w:rFonts w:ascii="Verdana" w:eastAsia="Times New Roman" w:hAnsi="Verdana" w:cs="Times New Roman"/>
        </w:rPr>
        <w:instrText xml:space="preserve"> HYPERLINK "http://www.inocente.com" \t "_blank" </w:instrText>
      </w:r>
      <w:r w:rsidRPr="00EB0913">
        <w:rPr>
          <w:rFonts w:ascii="Verdana" w:eastAsia="Times New Roman" w:hAnsi="Verdana" w:cs="Times New Roman"/>
        </w:rPr>
        <w:fldChar w:fldCharType="separate"/>
      </w:r>
      <w:r w:rsidRPr="00EB0913">
        <w:rPr>
          <w:rStyle w:val="Hipervnculo"/>
          <w:rFonts w:ascii="Verdana" w:eastAsia="Times New Roman" w:hAnsi="Verdana" w:cs="Times New Roman"/>
        </w:rPr>
        <w:t>www.inocente.com</w:t>
      </w:r>
      <w:r w:rsidRPr="00EB0913">
        <w:rPr>
          <w:rFonts w:ascii="Verdana" w:eastAsia="Times New Roman" w:hAnsi="Verdana" w:cs="Times New Roman"/>
        </w:rPr>
        <w:fldChar w:fldCharType="end"/>
      </w:r>
      <w:r w:rsidRPr="00EB0913">
        <w:rPr>
          <w:rFonts w:ascii="Verdana" w:eastAsia="Times New Roman" w:hAnsi="Verdana" w:cs="Times New Roman"/>
        </w:rPr>
        <w:t xml:space="preserve"> y el teléfono 902 30 </w:t>
      </w:r>
      <w:proofErr w:type="spellStart"/>
      <w:r w:rsidRPr="00EB0913">
        <w:rPr>
          <w:rFonts w:ascii="Verdana" w:eastAsia="Times New Roman" w:hAnsi="Verdana" w:cs="Times New Roman"/>
        </w:rPr>
        <w:t>30</w:t>
      </w:r>
      <w:proofErr w:type="spellEnd"/>
      <w:r w:rsidRPr="00EB0913">
        <w:rPr>
          <w:rFonts w:ascii="Verdana" w:eastAsia="Times New Roman" w:hAnsi="Verdana" w:cs="Times New Roman"/>
        </w:rPr>
        <w:t xml:space="preserve"> 52 siguen abiertos para recibir los donativos de todos los que quieran colaborar</w:t>
      </w:r>
    </w:p>
    <w:p w14:paraId="5FE5FBAB" w14:textId="77777777" w:rsidR="007F1881" w:rsidRPr="00EB0913" w:rsidRDefault="007F1881" w:rsidP="00200E29">
      <w:pPr>
        <w:pStyle w:val="NormalWeb"/>
        <w:spacing w:after="0"/>
        <w:jc w:val="both"/>
        <w:rPr>
          <w:rFonts w:ascii="Verdana" w:hAnsi="Verdana" w:cs="Helvetica"/>
          <w:b/>
          <w:color w:val="333333"/>
          <w:sz w:val="22"/>
          <w:szCs w:val="22"/>
        </w:rPr>
      </w:pPr>
      <w:r w:rsidRPr="00EB0913">
        <w:rPr>
          <w:rFonts w:ascii="Verdana" w:hAnsi="Verdana" w:cs="Helvetica"/>
          <w:b/>
          <w:color w:val="333333"/>
          <w:sz w:val="22"/>
          <w:szCs w:val="22"/>
        </w:rPr>
        <w:t>La Fundación Inocente, Inocente</w:t>
      </w:r>
    </w:p>
    <w:p w14:paraId="14F4BF24" w14:textId="77777777" w:rsidR="007F1881" w:rsidRPr="00EB0913" w:rsidRDefault="007F1881" w:rsidP="00200E29">
      <w:pPr>
        <w:pStyle w:val="NormalWeb"/>
        <w:spacing w:after="0"/>
        <w:jc w:val="both"/>
        <w:rPr>
          <w:rFonts w:ascii="Verdana" w:hAnsi="Verdana" w:cs="Helvetica"/>
          <w:b/>
          <w:color w:val="333333"/>
          <w:sz w:val="22"/>
          <w:szCs w:val="22"/>
        </w:rPr>
      </w:pPr>
    </w:p>
    <w:p w14:paraId="0C5590C3" w14:textId="77777777" w:rsidR="007F1881" w:rsidRPr="00EB0913" w:rsidRDefault="007F1881" w:rsidP="00200E29">
      <w:pPr>
        <w:pStyle w:val="NormalWeb"/>
        <w:spacing w:after="0"/>
        <w:jc w:val="both"/>
        <w:rPr>
          <w:rFonts w:ascii="Verdana" w:hAnsi="Verdana" w:cs="Helvetica"/>
          <w:color w:val="333333"/>
          <w:sz w:val="22"/>
          <w:szCs w:val="22"/>
        </w:rPr>
      </w:pPr>
      <w:r w:rsidRPr="00EB0913">
        <w:rPr>
          <w:rFonts w:ascii="Verdana" w:hAnsi="Verdana" w:cs="Helvetica"/>
          <w:color w:val="333333"/>
          <w:sz w:val="22"/>
          <w:szCs w:val="22"/>
        </w:rPr>
        <w:t xml:space="preserve">Desde su creación, el trabajo y esfuerzo de la Fundación Inocente, Inocente se ha centrado principalmente la recaudación de fondos para ayudar a aquellas entidades que dedican su esfuerzo a los más inocentes, los niños y niñas con problemas de carácter físico, psíquico o en riesgo de marginación y exclusión social. Además de concienciar e involucrar a toda la sociedad española sobre los problemas y situaciones difíciles que afectan a la población infantil. </w:t>
      </w:r>
    </w:p>
    <w:p w14:paraId="499F43A9" w14:textId="77777777" w:rsidR="007F1881" w:rsidRPr="00EB0913" w:rsidRDefault="007F1881" w:rsidP="00200E29">
      <w:pPr>
        <w:spacing w:after="150" w:line="330" w:lineRule="atLeast"/>
        <w:jc w:val="both"/>
        <w:rPr>
          <w:rFonts w:ascii="Verdana" w:hAnsi="Verdana"/>
        </w:rPr>
      </w:pPr>
    </w:p>
    <w:p w14:paraId="7DF3746C" w14:textId="77777777" w:rsidR="00EB0913" w:rsidRDefault="00EB0913" w:rsidP="00200E29">
      <w:pPr>
        <w:jc w:val="both"/>
      </w:pPr>
    </w:p>
    <w:sectPr w:rsidR="00EB0913" w:rsidSect="007A5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uncy Deluxx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ekton Pro Cond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83C"/>
    <w:multiLevelType w:val="hybridMultilevel"/>
    <w:tmpl w:val="1368CC20"/>
    <w:lvl w:ilvl="0" w:tplc="71927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84004"/>
    <w:multiLevelType w:val="hybridMultilevel"/>
    <w:tmpl w:val="3D8A6468"/>
    <w:lvl w:ilvl="0" w:tplc="46D235CC">
      <w:start w:val="1"/>
      <w:numFmt w:val="bullet"/>
      <w:lvlText w:val="∂"/>
      <w:lvlJc w:val="left"/>
      <w:pPr>
        <w:tabs>
          <w:tab w:val="num" w:pos="720"/>
        </w:tabs>
        <w:ind w:left="720" w:hanging="360"/>
      </w:pPr>
      <w:rPr>
        <w:rFonts w:ascii="Chauncy Deluxxe" w:hAnsi="Chauncy Deluxxe" w:hint="default"/>
      </w:rPr>
    </w:lvl>
    <w:lvl w:ilvl="1" w:tplc="33D605DC" w:tentative="1">
      <w:start w:val="1"/>
      <w:numFmt w:val="bullet"/>
      <w:lvlText w:val="∂"/>
      <w:lvlJc w:val="left"/>
      <w:pPr>
        <w:tabs>
          <w:tab w:val="num" w:pos="1440"/>
        </w:tabs>
        <w:ind w:left="1440" w:hanging="360"/>
      </w:pPr>
      <w:rPr>
        <w:rFonts w:ascii="Chauncy Deluxxe" w:hAnsi="Chauncy Deluxxe" w:hint="default"/>
      </w:rPr>
    </w:lvl>
    <w:lvl w:ilvl="2" w:tplc="496AFBFC" w:tentative="1">
      <w:start w:val="1"/>
      <w:numFmt w:val="bullet"/>
      <w:lvlText w:val="∂"/>
      <w:lvlJc w:val="left"/>
      <w:pPr>
        <w:tabs>
          <w:tab w:val="num" w:pos="2160"/>
        </w:tabs>
        <w:ind w:left="2160" w:hanging="360"/>
      </w:pPr>
      <w:rPr>
        <w:rFonts w:ascii="Chauncy Deluxxe" w:hAnsi="Chauncy Deluxxe" w:hint="default"/>
      </w:rPr>
    </w:lvl>
    <w:lvl w:ilvl="3" w:tplc="BD469CA6" w:tentative="1">
      <w:start w:val="1"/>
      <w:numFmt w:val="bullet"/>
      <w:lvlText w:val="∂"/>
      <w:lvlJc w:val="left"/>
      <w:pPr>
        <w:tabs>
          <w:tab w:val="num" w:pos="2880"/>
        </w:tabs>
        <w:ind w:left="2880" w:hanging="360"/>
      </w:pPr>
      <w:rPr>
        <w:rFonts w:ascii="Chauncy Deluxxe" w:hAnsi="Chauncy Deluxxe" w:hint="default"/>
      </w:rPr>
    </w:lvl>
    <w:lvl w:ilvl="4" w:tplc="3C10AB9E" w:tentative="1">
      <w:start w:val="1"/>
      <w:numFmt w:val="bullet"/>
      <w:lvlText w:val="∂"/>
      <w:lvlJc w:val="left"/>
      <w:pPr>
        <w:tabs>
          <w:tab w:val="num" w:pos="3600"/>
        </w:tabs>
        <w:ind w:left="3600" w:hanging="360"/>
      </w:pPr>
      <w:rPr>
        <w:rFonts w:ascii="Chauncy Deluxxe" w:hAnsi="Chauncy Deluxxe" w:hint="default"/>
      </w:rPr>
    </w:lvl>
    <w:lvl w:ilvl="5" w:tplc="3D3EE838" w:tentative="1">
      <w:start w:val="1"/>
      <w:numFmt w:val="bullet"/>
      <w:lvlText w:val="∂"/>
      <w:lvlJc w:val="left"/>
      <w:pPr>
        <w:tabs>
          <w:tab w:val="num" w:pos="4320"/>
        </w:tabs>
        <w:ind w:left="4320" w:hanging="360"/>
      </w:pPr>
      <w:rPr>
        <w:rFonts w:ascii="Chauncy Deluxxe" w:hAnsi="Chauncy Deluxxe" w:hint="default"/>
      </w:rPr>
    </w:lvl>
    <w:lvl w:ilvl="6" w:tplc="349A6E80" w:tentative="1">
      <w:start w:val="1"/>
      <w:numFmt w:val="bullet"/>
      <w:lvlText w:val="∂"/>
      <w:lvlJc w:val="left"/>
      <w:pPr>
        <w:tabs>
          <w:tab w:val="num" w:pos="5040"/>
        </w:tabs>
        <w:ind w:left="5040" w:hanging="360"/>
      </w:pPr>
      <w:rPr>
        <w:rFonts w:ascii="Chauncy Deluxxe" w:hAnsi="Chauncy Deluxxe" w:hint="default"/>
      </w:rPr>
    </w:lvl>
    <w:lvl w:ilvl="7" w:tplc="A51A5762" w:tentative="1">
      <w:start w:val="1"/>
      <w:numFmt w:val="bullet"/>
      <w:lvlText w:val="∂"/>
      <w:lvlJc w:val="left"/>
      <w:pPr>
        <w:tabs>
          <w:tab w:val="num" w:pos="5760"/>
        </w:tabs>
        <w:ind w:left="5760" w:hanging="360"/>
      </w:pPr>
      <w:rPr>
        <w:rFonts w:ascii="Chauncy Deluxxe" w:hAnsi="Chauncy Deluxxe" w:hint="default"/>
      </w:rPr>
    </w:lvl>
    <w:lvl w:ilvl="8" w:tplc="CA940A48" w:tentative="1">
      <w:start w:val="1"/>
      <w:numFmt w:val="bullet"/>
      <w:lvlText w:val="∂"/>
      <w:lvlJc w:val="left"/>
      <w:pPr>
        <w:tabs>
          <w:tab w:val="num" w:pos="6480"/>
        </w:tabs>
        <w:ind w:left="6480" w:hanging="360"/>
      </w:pPr>
      <w:rPr>
        <w:rFonts w:ascii="Chauncy Deluxxe" w:hAnsi="Chauncy Deluxxe" w:hint="default"/>
      </w:rPr>
    </w:lvl>
  </w:abstractNum>
  <w:abstractNum w:abstractNumId="2">
    <w:nsid w:val="308B7906"/>
    <w:multiLevelType w:val="hybridMultilevel"/>
    <w:tmpl w:val="7A6E5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B42E9"/>
    <w:multiLevelType w:val="hybridMultilevel"/>
    <w:tmpl w:val="51D82A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B28B1"/>
    <w:multiLevelType w:val="multilevel"/>
    <w:tmpl w:val="BEF8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44C83"/>
    <w:multiLevelType w:val="multilevel"/>
    <w:tmpl w:val="FB74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B0ECC"/>
    <w:multiLevelType w:val="hybridMultilevel"/>
    <w:tmpl w:val="CDF6DCFA"/>
    <w:lvl w:ilvl="0" w:tplc="0638E6EE">
      <w:start w:val="1"/>
      <w:numFmt w:val="bullet"/>
      <w:lvlText w:val="∂"/>
      <w:lvlJc w:val="left"/>
      <w:pPr>
        <w:tabs>
          <w:tab w:val="num" w:pos="720"/>
        </w:tabs>
        <w:ind w:left="720" w:hanging="360"/>
      </w:pPr>
      <w:rPr>
        <w:rFonts w:ascii="Chauncy Deluxxe" w:hAnsi="Chauncy Deluxxe" w:hint="default"/>
      </w:rPr>
    </w:lvl>
    <w:lvl w:ilvl="1" w:tplc="BB7E6A7E">
      <w:start w:val="102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hauncy Deluxxe" w:hAnsi="Chauncy Deluxxe" w:hint="default"/>
      </w:rPr>
    </w:lvl>
    <w:lvl w:ilvl="2" w:tplc="BD40CEA0" w:tentative="1">
      <w:start w:val="1"/>
      <w:numFmt w:val="bullet"/>
      <w:lvlText w:val="∂"/>
      <w:lvlJc w:val="left"/>
      <w:pPr>
        <w:tabs>
          <w:tab w:val="num" w:pos="2160"/>
        </w:tabs>
        <w:ind w:left="2160" w:hanging="360"/>
      </w:pPr>
      <w:rPr>
        <w:rFonts w:ascii="Chauncy Deluxxe" w:hAnsi="Chauncy Deluxxe" w:hint="default"/>
      </w:rPr>
    </w:lvl>
    <w:lvl w:ilvl="3" w:tplc="7518B734" w:tentative="1">
      <w:start w:val="1"/>
      <w:numFmt w:val="bullet"/>
      <w:lvlText w:val="∂"/>
      <w:lvlJc w:val="left"/>
      <w:pPr>
        <w:tabs>
          <w:tab w:val="num" w:pos="2880"/>
        </w:tabs>
        <w:ind w:left="2880" w:hanging="360"/>
      </w:pPr>
      <w:rPr>
        <w:rFonts w:ascii="Chauncy Deluxxe" w:hAnsi="Chauncy Deluxxe" w:hint="default"/>
      </w:rPr>
    </w:lvl>
    <w:lvl w:ilvl="4" w:tplc="F3DC00AC" w:tentative="1">
      <w:start w:val="1"/>
      <w:numFmt w:val="bullet"/>
      <w:lvlText w:val="∂"/>
      <w:lvlJc w:val="left"/>
      <w:pPr>
        <w:tabs>
          <w:tab w:val="num" w:pos="3600"/>
        </w:tabs>
        <w:ind w:left="3600" w:hanging="360"/>
      </w:pPr>
      <w:rPr>
        <w:rFonts w:ascii="Chauncy Deluxxe" w:hAnsi="Chauncy Deluxxe" w:hint="default"/>
      </w:rPr>
    </w:lvl>
    <w:lvl w:ilvl="5" w:tplc="081C9832" w:tentative="1">
      <w:start w:val="1"/>
      <w:numFmt w:val="bullet"/>
      <w:lvlText w:val="∂"/>
      <w:lvlJc w:val="left"/>
      <w:pPr>
        <w:tabs>
          <w:tab w:val="num" w:pos="4320"/>
        </w:tabs>
        <w:ind w:left="4320" w:hanging="360"/>
      </w:pPr>
      <w:rPr>
        <w:rFonts w:ascii="Chauncy Deluxxe" w:hAnsi="Chauncy Deluxxe" w:hint="default"/>
      </w:rPr>
    </w:lvl>
    <w:lvl w:ilvl="6" w:tplc="57CEDEE0" w:tentative="1">
      <w:start w:val="1"/>
      <w:numFmt w:val="bullet"/>
      <w:lvlText w:val="∂"/>
      <w:lvlJc w:val="left"/>
      <w:pPr>
        <w:tabs>
          <w:tab w:val="num" w:pos="5040"/>
        </w:tabs>
        <w:ind w:left="5040" w:hanging="360"/>
      </w:pPr>
      <w:rPr>
        <w:rFonts w:ascii="Chauncy Deluxxe" w:hAnsi="Chauncy Deluxxe" w:hint="default"/>
      </w:rPr>
    </w:lvl>
    <w:lvl w:ilvl="7" w:tplc="EF4E38F8" w:tentative="1">
      <w:start w:val="1"/>
      <w:numFmt w:val="bullet"/>
      <w:lvlText w:val="∂"/>
      <w:lvlJc w:val="left"/>
      <w:pPr>
        <w:tabs>
          <w:tab w:val="num" w:pos="5760"/>
        </w:tabs>
        <w:ind w:left="5760" w:hanging="360"/>
      </w:pPr>
      <w:rPr>
        <w:rFonts w:ascii="Chauncy Deluxxe" w:hAnsi="Chauncy Deluxxe" w:hint="default"/>
      </w:rPr>
    </w:lvl>
    <w:lvl w:ilvl="8" w:tplc="E0C2F95C" w:tentative="1">
      <w:start w:val="1"/>
      <w:numFmt w:val="bullet"/>
      <w:lvlText w:val="∂"/>
      <w:lvlJc w:val="left"/>
      <w:pPr>
        <w:tabs>
          <w:tab w:val="num" w:pos="6480"/>
        </w:tabs>
        <w:ind w:left="6480" w:hanging="360"/>
      </w:pPr>
      <w:rPr>
        <w:rFonts w:ascii="Chauncy Deluxxe" w:hAnsi="Chauncy Deluxxe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5F"/>
    <w:rsid w:val="0003129B"/>
    <w:rsid w:val="000D0E94"/>
    <w:rsid w:val="000E13A1"/>
    <w:rsid w:val="000E31F2"/>
    <w:rsid w:val="001106EC"/>
    <w:rsid w:val="00117CD5"/>
    <w:rsid w:val="001815CC"/>
    <w:rsid w:val="001A5C69"/>
    <w:rsid w:val="001C064F"/>
    <w:rsid w:val="00200E29"/>
    <w:rsid w:val="00220B0F"/>
    <w:rsid w:val="002826C2"/>
    <w:rsid w:val="002B4370"/>
    <w:rsid w:val="002D5595"/>
    <w:rsid w:val="003076BF"/>
    <w:rsid w:val="00323730"/>
    <w:rsid w:val="003C035F"/>
    <w:rsid w:val="0043031D"/>
    <w:rsid w:val="00454921"/>
    <w:rsid w:val="004C4EA3"/>
    <w:rsid w:val="004F7FE1"/>
    <w:rsid w:val="005409D3"/>
    <w:rsid w:val="00561540"/>
    <w:rsid w:val="00572F60"/>
    <w:rsid w:val="00585C5B"/>
    <w:rsid w:val="005A26C1"/>
    <w:rsid w:val="005C2393"/>
    <w:rsid w:val="005E5690"/>
    <w:rsid w:val="00621211"/>
    <w:rsid w:val="00626784"/>
    <w:rsid w:val="006278BA"/>
    <w:rsid w:val="00627BF8"/>
    <w:rsid w:val="00651589"/>
    <w:rsid w:val="00652657"/>
    <w:rsid w:val="00660B05"/>
    <w:rsid w:val="00662299"/>
    <w:rsid w:val="00672630"/>
    <w:rsid w:val="00676D51"/>
    <w:rsid w:val="006826C5"/>
    <w:rsid w:val="006B5CFE"/>
    <w:rsid w:val="006C444A"/>
    <w:rsid w:val="006C658B"/>
    <w:rsid w:val="006E4C1E"/>
    <w:rsid w:val="007A5556"/>
    <w:rsid w:val="007B07FC"/>
    <w:rsid w:val="007E5A61"/>
    <w:rsid w:val="007F1881"/>
    <w:rsid w:val="00815DE6"/>
    <w:rsid w:val="00817E9A"/>
    <w:rsid w:val="008265C5"/>
    <w:rsid w:val="008347E7"/>
    <w:rsid w:val="008528E4"/>
    <w:rsid w:val="0086115F"/>
    <w:rsid w:val="008D446D"/>
    <w:rsid w:val="009018D3"/>
    <w:rsid w:val="00971EFA"/>
    <w:rsid w:val="0098050B"/>
    <w:rsid w:val="009943C8"/>
    <w:rsid w:val="009F27EB"/>
    <w:rsid w:val="00A61C1C"/>
    <w:rsid w:val="00AA2E5B"/>
    <w:rsid w:val="00AA7AC5"/>
    <w:rsid w:val="00AB0250"/>
    <w:rsid w:val="00AD16EF"/>
    <w:rsid w:val="00AE4110"/>
    <w:rsid w:val="00AF0C3B"/>
    <w:rsid w:val="00B30BE2"/>
    <w:rsid w:val="00B312D0"/>
    <w:rsid w:val="00B31DFC"/>
    <w:rsid w:val="00B36AA2"/>
    <w:rsid w:val="00B44EA4"/>
    <w:rsid w:val="00B8466A"/>
    <w:rsid w:val="00BA3BA6"/>
    <w:rsid w:val="00BD002B"/>
    <w:rsid w:val="00BD1DAA"/>
    <w:rsid w:val="00BE2F76"/>
    <w:rsid w:val="00C306DA"/>
    <w:rsid w:val="00C42F77"/>
    <w:rsid w:val="00CC5D8E"/>
    <w:rsid w:val="00D31809"/>
    <w:rsid w:val="00D9048E"/>
    <w:rsid w:val="00D92D62"/>
    <w:rsid w:val="00DA2DB0"/>
    <w:rsid w:val="00DD1D26"/>
    <w:rsid w:val="00E0421C"/>
    <w:rsid w:val="00E85F2E"/>
    <w:rsid w:val="00EB0913"/>
    <w:rsid w:val="00F16EEA"/>
    <w:rsid w:val="00F27881"/>
    <w:rsid w:val="00F32114"/>
    <w:rsid w:val="00F77B7A"/>
    <w:rsid w:val="00FF0197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8F2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56"/>
  </w:style>
  <w:style w:type="paragraph" w:styleId="Ttulo1">
    <w:name w:val="heading 1"/>
    <w:basedOn w:val="Normal"/>
    <w:link w:val="Ttulo1Car"/>
    <w:uiPriority w:val="9"/>
    <w:qFormat/>
    <w:rsid w:val="0043031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 w:eastAsia="es-ES"/>
    </w:rPr>
  </w:style>
  <w:style w:type="paragraph" w:styleId="Ttulo2">
    <w:name w:val="heading 2"/>
    <w:basedOn w:val="Normal"/>
    <w:link w:val="Ttulo2Car"/>
    <w:uiPriority w:val="9"/>
    <w:qFormat/>
    <w:rsid w:val="0043031D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03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035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C035F"/>
    <w:rPr>
      <w:b/>
      <w:bCs/>
    </w:rPr>
  </w:style>
  <w:style w:type="paragraph" w:styleId="Prrafodelista">
    <w:name w:val="List Paragraph"/>
    <w:basedOn w:val="Normal"/>
    <w:uiPriority w:val="34"/>
    <w:qFormat/>
    <w:rsid w:val="00D92D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C1E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E0421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Sumario">
    <w:name w:val="Sumario"/>
    <w:basedOn w:val="Normal"/>
    <w:autoRedefine/>
    <w:uiPriority w:val="99"/>
    <w:rsid w:val="006826C5"/>
    <w:pPr>
      <w:shd w:val="clear" w:color="auto" w:fill="FFFFFF"/>
      <w:spacing w:before="240" w:after="0" w:line="240" w:lineRule="auto"/>
      <w:ind w:left="714" w:hanging="357"/>
      <w:jc w:val="both"/>
    </w:pPr>
    <w:rPr>
      <w:rFonts w:ascii="Arial" w:eastAsia="Times" w:hAnsi="Arial" w:cs="Times New Roman"/>
      <w:sz w:val="28"/>
      <w:szCs w:val="2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3031D"/>
    <w:rPr>
      <w:rFonts w:ascii="Times" w:hAnsi="Times"/>
      <w:b/>
      <w:bCs/>
      <w:kern w:val="36"/>
      <w:sz w:val="48"/>
      <w:szCs w:val="4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3031D"/>
    <w:rPr>
      <w:rFonts w:ascii="Times" w:hAnsi="Times"/>
      <w:b/>
      <w:bCs/>
      <w:sz w:val="36"/>
      <w:szCs w:val="36"/>
      <w:lang w:val="es-ES_tradnl" w:eastAsia="es-ES"/>
    </w:rPr>
  </w:style>
  <w:style w:type="character" w:customStyle="1" w:styleId="maintitle">
    <w:name w:val="maintitle"/>
    <w:basedOn w:val="Fuentedeprrafopredeter"/>
    <w:rsid w:val="0043031D"/>
  </w:style>
  <w:style w:type="paragraph" w:customStyle="1" w:styleId="Titular">
    <w:name w:val="Titular"/>
    <w:autoRedefine/>
    <w:uiPriority w:val="99"/>
    <w:rsid w:val="00B312D0"/>
    <w:pPr>
      <w:spacing w:after="0" w:line="240" w:lineRule="auto"/>
      <w:jc w:val="both"/>
    </w:pPr>
    <w:rPr>
      <w:rFonts w:ascii="Arial" w:eastAsia="Times" w:hAnsi="Arial" w:cs="Times New Roman"/>
      <w:b/>
      <w:sz w:val="32"/>
      <w:szCs w:val="20"/>
      <w:lang w:val="es-ES_tradnl" w:eastAsia="es-ES_tradnl"/>
    </w:rPr>
  </w:style>
  <w:style w:type="paragraph" w:customStyle="1" w:styleId="EstiloEntradillaIzquierda18ptoPrimeralnea0pto">
    <w:name w:val="Estilo Entradilla + Izquierda:  18 pto Primera línea:  0 pto"/>
    <w:basedOn w:val="Normal"/>
    <w:rsid w:val="00B312D0"/>
    <w:pPr>
      <w:spacing w:before="240" w:after="0" w:line="240" w:lineRule="auto"/>
      <w:jc w:val="both"/>
    </w:pPr>
    <w:rPr>
      <w:rFonts w:ascii="Arial" w:eastAsia="Times New Roman" w:hAnsi="Arial" w:cs="Times New Roman"/>
      <w:b/>
      <w:bCs/>
      <w:szCs w:val="20"/>
      <w:lang w:val="es-ES_tradnl" w:eastAsia="es-ES_tradnl"/>
    </w:rPr>
  </w:style>
  <w:style w:type="character" w:customStyle="1" w:styleId="tx2">
    <w:name w:val="tx2"/>
    <w:rsid w:val="00B312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56"/>
  </w:style>
  <w:style w:type="paragraph" w:styleId="Ttulo1">
    <w:name w:val="heading 1"/>
    <w:basedOn w:val="Normal"/>
    <w:link w:val="Ttulo1Car"/>
    <w:uiPriority w:val="9"/>
    <w:qFormat/>
    <w:rsid w:val="0043031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 w:eastAsia="es-ES"/>
    </w:rPr>
  </w:style>
  <w:style w:type="paragraph" w:styleId="Ttulo2">
    <w:name w:val="heading 2"/>
    <w:basedOn w:val="Normal"/>
    <w:link w:val="Ttulo2Car"/>
    <w:uiPriority w:val="9"/>
    <w:qFormat/>
    <w:rsid w:val="0043031D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03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035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C035F"/>
    <w:rPr>
      <w:b/>
      <w:bCs/>
    </w:rPr>
  </w:style>
  <w:style w:type="paragraph" w:styleId="Prrafodelista">
    <w:name w:val="List Paragraph"/>
    <w:basedOn w:val="Normal"/>
    <w:uiPriority w:val="34"/>
    <w:qFormat/>
    <w:rsid w:val="00D92D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C1E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E0421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Sumario">
    <w:name w:val="Sumario"/>
    <w:basedOn w:val="Normal"/>
    <w:autoRedefine/>
    <w:uiPriority w:val="99"/>
    <w:rsid w:val="006826C5"/>
    <w:pPr>
      <w:shd w:val="clear" w:color="auto" w:fill="FFFFFF"/>
      <w:spacing w:before="240" w:after="0" w:line="240" w:lineRule="auto"/>
      <w:ind w:left="714" w:hanging="357"/>
      <w:jc w:val="both"/>
    </w:pPr>
    <w:rPr>
      <w:rFonts w:ascii="Arial" w:eastAsia="Times" w:hAnsi="Arial" w:cs="Times New Roman"/>
      <w:sz w:val="28"/>
      <w:szCs w:val="2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3031D"/>
    <w:rPr>
      <w:rFonts w:ascii="Times" w:hAnsi="Times"/>
      <w:b/>
      <w:bCs/>
      <w:kern w:val="36"/>
      <w:sz w:val="48"/>
      <w:szCs w:val="4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3031D"/>
    <w:rPr>
      <w:rFonts w:ascii="Times" w:hAnsi="Times"/>
      <w:b/>
      <w:bCs/>
      <w:sz w:val="36"/>
      <w:szCs w:val="36"/>
      <w:lang w:val="es-ES_tradnl" w:eastAsia="es-ES"/>
    </w:rPr>
  </w:style>
  <w:style w:type="character" w:customStyle="1" w:styleId="maintitle">
    <w:name w:val="maintitle"/>
    <w:basedOn w:val="Fuentedeprrafopredeter"/>
    <w:rsid w:val="0043031D"/>
  </w:style>
  <w:style w:type="paragraph" w:customStyle="1" w:styleId="Titular">
    <w:name w:val="Titular"/>
    <w:autoRedefine/>
    <w:uiPriority w:val="99"/>
    <w:rsid w:val="00B312D0"/>
    <w:pPr>
      <w:spacing w:after="0" w:line="240" w:lineRule="auto"/>
      <w:jc w:val="both"/>
    </w:pPr>
    <w:rPr>
      <w:rFonts w:ascii="Arial" w:eastAsia="Times" w:hAnsi="Arial" w:cs="Times New Roman"/>
      <w:b/>
      <w:sz w:val="32"/>
      <w:szCs w:val="20"/>
      <w:lang w:val="es-ES_tradnl" w:eastAsia="es-ES_tradnl"/>
    </w:rPr>
  </w:style>
  <w:style w:type="paragraph" w:customStyle="1" w:styleId="EstiloEntradillaIzquierda18ptoPrimeralnea0pto">
    <w:name w:val="Estilo Entradilla + Izquierda:  18 pto Primera línea:  0 pto"/>
    <w:basedOn w:val="Normal"/>
    <w:rsid w:val="00B312D0"/>
    <w:pPr>
      <w:spacing w:before="240" w:after="0" w:line="240" w:lineRule="auto"/>
      <w:jc w:val="both"/>
    </w:pPr>
    <w:rPr>
      <w:rFonts w:ascii="Arial" w:eastAsia="Times New Roman" w:hAnsi="Arial" w:cs="Times New Roman"/>
      <w:b/>
      <w:bCs/>
      <w:szCs w:val="20"/>
      <w:lang w:val="es-ES_tradnl" w:eastAsia="es-ES_tradnl"/>
    </w:rPr>
  </w:style>
  <w:style w:type="character" w:customStyle="1" w:styleId="tx2">
    <w:name w:val="tx2"/>
    <w:rsid w:val="00B3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85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41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4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3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EE47-D139-0A4B-B44C-1961E14C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525</Words>
  <Characters>2891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igrande</dc:creator>
  <cp:lastModifiedBy>inés </cp:lastModifiedBy>
  <cp:revision>6</cp:revision>
  <cp:lastPrinted>2017-12-14T16:39:00Z</cp:lastPrinted>
  <dcterms:created xsi:type="dcterms:W3CDTF">2017-12-29T08:46:00Z</dcterms:created>
  <dcterms:modified xsi:type="dcterms:W3CDTF">2017-12-29T10:28:00Z</dcterms:modified>
</cp:coreProperties>
</file>